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9228A" w14:textId="77777777" w:rsidR="00BC2C1E" w:rsidRPr="009B7B1E" w:rsidRDefault="00327EAB" w:rsidP="00650201">
      <w:pPr>
        <w:jc w:val="center"/>
        <w:rPr>
          <w:rFonts w:ascii="Arial" w:hAnsi="Arial" w:cs="Arial"/>
          <w:bCs/>
          <w:color w:val="2C2A29"/>
          <w:sz w:val="28"/>
          <w:szCs w:val="28"/>
        </w:rPr>
      </w:pPr>
      <w:r w:rsidRPr="009B7B1E">
        <w:rPr>
          <w:rFonts w:ascii="Arial" w:hAnsi="Arial" w:cs="Arial"/>
          <w:bCs/>
          <w:color w:val="2C2A29"/>
          <w:sz w:val="28"/>
          <w:szCs w:val="28"/>
        </w:rPr>
        <w:t>Travelport Selective</w:t>
      </w:r>
      <w:r w:rsidR="00663388" w:rsidRPr="009B7B1E">
        <w:rPr>
          <w:rFonts w:ascii="Arial" w:hAnsi="Arial" w:cs="Arial"/>
          <w:bCs/>
          <w:color w:val="2C2A29"/>
          <w:sz w:val="28"/>
          <w:szCs w:val="28"/>
        </w:rPr>
        <w:t xml:space="preserve"> </w:t>
      </w:r>
      <w:r w:rsidR="00F97A90" w:rsidRPr="009B7B1E">
        <w:rPr>
          <w:rFonts w:ascii="Arial" w:hAnsi="Arial" w:cs="Arial"/>
          <w:bCs/>
          <w:color w:val="2C2A29"/>
          <w:sz w:val="28"/>
          <w:szCs w:val="28"/>
        </w:rPr>
        <w:t xml:space="preserve">Access Agreement </w:t>
      </w:r>
      <w:r w:rsidR="00663388" w:rsidRPr="009B7B1E">
        <w:rPr>
          <w:rFonts w:ascii="Arial" w:hAnsi="Arial" w:cs="Arial"/>
          <w:bCs/>
          <w:color w:val="2C2A29"/>
          <w:sz w:val="28"/>
          <w:szCs w:val="28"/>
        </w:rPr>
        <w:t>Form</w:t>
      </w:r>
    </w:p>
    <w:p w14:paraId="396EEE69" w14:textId="77777777" w:rsidR="00ED0726" w:rsidRPr="009B7B1E" w:rsidRDefault="00ED0726" w:rsidP="000B746A">
      <w:pPr>
        <w:rPr>
          <w:rFonts w:ascii="Arial" w:hAnsi="Arial" w:cs="Arial"/>
          <w:bCs/>
          <w:color w:val="001A72"/>
          <w:sz w:val="20"/>
          <w:szCs w:val="20"/>
        </w:rPr>
      </w:pPr>
    </w:p>
    <w:p w14:paraId="6FBD09A8" w14:textId="77777777" w:rsidR="00DE59A3" w:rsidRPr="009B7B1E" w:rsidRDefault="00DE59A3" w:rsidP="000B746A">
      <w:pPr>
        <w:rPr>
          <w:rFonts w:ascii="Arial" w:hAnsi="Arial" w:cs="Arial"/>
          <w:bCs/>
          <w:color w:val="auto"/>
          <w:sz w:val="20"/>
          <w:szCs w:val="20"/>
        </w:rPr>
      </w:pPr>
      <w:r w:rsidRPr="009B7B1E">
        <w:rPr>
          <w:rFonts w:ascii="Arial" w:hAnsi="Arial" w:cs="Arial"/>
          <w:bCs/>
          <w:color w:val="auto"/>
          <w:sz w:val="20"/>
          <w:szCs w:val="20"/>
        </w:rPr>
        <w:t>What is Selective Access?</w:t>
      </w:r>
    </w:p>
    <w:p w14:paraId="4228783A" w14:textId="77777777" w:rsidR="00ED0726" w:rsidRPr="009B7B1E" w:rsidRDefault="00ED0726" w:rsidP="000B746A">
      <w:pPr>
        <w:rPr>
          <w:rFonts w:ascii="Arial" w:hAnsi="Arial" w:cs="Arial"/>
          <w:bCs/>
          <w:color w:val="001A72"/>
          <w:sz w:val="20"/>
          <w:szCs w:val="20"/>
        </w:rPr>
      </w:pPr>
    </w:p>
    <w:p w14:paraId="25992F33" w14:textId="77777777" w:rsidR="00837E5C" w:rsidRPr="009B7B1E" w:rsidRDefault="00837E5C" w:rsidP="000B746A">
      <w:pPr>
        <w:rPr>
          <w:rFonts w:ascii="Arial" w:hAnsi="Arial" w:cs="Arial"/>
          <w:bCs/>
          <w:color w:val="2C2A29"/>
          <w:sz w:val="18"/>
          <w:szCs w:val="18"/>
        </w:rPr>
      </w:pPr>
      <w:r w:rsidRPr="009B7B1E">
        <w:rPr>
          <w:rFonts w:ascii="Arial" w:hAnsi="Arial" w:cs="Arial"/>
          <w:bCs/>
          <w:color w:val="2C2A29"/>
          <w:sz w:val="18"/>
          <w:szCs w:val="18"/>
        </w:rPr>
        <w:t xml:space="preserve">Selective Access is used to allow PNRs to be moved between PCCs when the booking remains owned by the creating agency. This could be to allow a third party to assist passengers after hours, a consolidator to ticket bookings or to a wholesale agency as part of a booking process. </w:t>
      </w:r>
    </w:p>
    <w:p w14:paraId="00B4811C" w14:textId="77777777" w:rsidR="00E378A3" w:rsidRPr="009B7B1E" w:rsidRDefault="00E378A3" w:rsidP="000B746A">
      <w:pPr>
        <w:rPr>
          <w:rFonts w:ascii="Arial" w:hAnsi="Arial" w:cs="Arial"/>
          <w:bCs/>
          <w:color w:val="2C2A29"/>
          <w:sz w:val="18"/>
          <w:szCs w:val="18"/>
        </w:rPr>
      </w:pPr>
    </w:p>
    <w:p w14:paraId="27C9D0E3" w14:textId="77777777" w:rsidR="003B5C3F" w:rsidRPr="009B7B1E" w:rsidRDefault="00E378A3" w:rsidP="00E378A3">
      <w:pPr>
        <w:pStyle w:val="ListParagraph"/>
        <w:spacing w:after="0" w:line="240" w:lineRule="auto"/>
        <w:jc w:val="center"/>
        <w:rPr>
          <w:rFonts w:ascii="Arial" w:hAnsi="Arial" w:cs="Arial"/>
          <w:bCs/>
          <w:szCs w:val="20"/>
          <w:lang w:val="en-US"/>
        </w:rPr>
      </w:pPr>
      <w:r w:rsidRPr="009B7B1E">
        <w:rPr>
          <w:rFonts w:ascii="Arial" w:hAnsi="Arial" w:cs="Arial"/>
          <w:bCs/>
          <w:szCs w:val="20"/>
          <w:lang w:val="en-US"/>
        </w:rPr>
        <w:t xml:space="preserve">Please complete the relevant details below and obtain any supporting documents required and send through </w:t>
      </w:r>
      <w:r w:rsidR="006B652F" w:rsidRPr="009B7B1E">
        <w:rPr>
          <w:rFonts w:ascii="Arial" w:hAnsi="Arial" w:cs="Arial"/>
          <w:bCs/>
          <w:szCs w:val="20"/>
          <w:lang w:val="en-US"/>
        </w:rPr>
        <w:t xml:space="preserve">via </w:t>
      </w:r>
      <w:proofErr w:type="spellStart"/>
      <w:r w:rsidR="006B652F" w:rsidRPr="009B7B1E">
        <w:rPr>
          <w:rFonts w:ascii="Arial" w:hAnsi="Arial" w:cs="Arial"/>
          <w:bCs/>
          <w:szCs w:val="20"/>
          <w:lang w:val="en-US"/>
        </w:rPr>
        <w:t>MyTravelport</w:t>
      </w:r>
      <w:proofErr w:type="spellEnd"/>
    </w:p>
    <w:p w14:paraId="18AFCDDA" w14:textId="536A3CCE" w:rsidR="0098195C" w:rsidRPr="009B7B1E" w:rsidRDefault="00933852" w:rsidP="00CA1420">
      <w:pPr>
        <w:rPr>
          <w:rFonts w:ascii="Arial" w:hAnsi="Arial" w:cs="Arial"/>
          <w:bCs/>
          <w:sz w:val="16"/>
          <w:szCs w:val="16"/>
        </w:rPr>
      </w:pPr>
      <w:r w:rsidRPr="009B7B1E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190AF" wp14:editId="7393D71A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6315075" cy="295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95275"/>
                        </a:xfrm>
                        <a:prstGeom prst="rect">
                          <a:avLst/>
                        </a:prstGeom>
                        <a:solidFill>
                          <a:srgbClr val="FBF2E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7EC28" w14:textId="32D88649" w:rsidR="002C7ACA" w:rsidRPr="009B7B1E" w:rsidRDefault="002C7ACA" w:rsidP="002C7AC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9B7B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Adhoc</w:t>
                            </w:r>
                            <w:proofErr w:type="spellEnd"/>
                            <w:r w:rsidRPr="009B7B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Data Share/Ticketing Agreement:</w:t>
                            </w:r>
                          </w:p>
                          <w:p w14:paraId="4527A0D8" w14:textId="77777777" w:rsidR="00933852" w:rsidRDefault="00933852" w:rsidP="009338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69190AF" id="Rectangle 4" o:spid="_x0000_s1026" style="position:absolute;margin-left:446.05pt;margin-top:9.8pt;width:497.2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" fillcolor="#fbf2e6" strokecolor="#243f60 [1604]" strokeweight="2pt">
                <v:textbox>
                  <w:txbxContent>
                    <w:p w14:paraId="3D07EC28" w14:textId="32D88649" w:rsidR="002C7ACA" w:rsidRPr="009B7B1E" w:rsidRDefault="002C7ACA" w:rsidP="002C7ACA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proofErr w:type="spellStart"/>
                      <w:r w:rsidRPr="009B7B1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Adhoc</w:t>
                      </w:r>
                      <w:proofErr w:type="spellEnd"/>
                      <w:r w:rsidRPr="009B7B1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Data Share/Ticketing Agreement:</w:t>
                      </w:r>
                    </w:p>
                    <w:p w14:paraId="4527A0D8" w14:textId="77777777" w:rsidR="00933852" w:rsidRDefault="00933852" w:rsidP="0093385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F0A06D" w14:textId="45687556" w:rsidR="00A71894" w:rsidRPr="009B7B1E" w:rsidRDefault="00A71894" w:rsidP="00CA1420">
      <w:pPr>
        <w:rPr>
          <w:rFonts w:ascii="Arial" w:hAnsi="Arial" w:cs="Arial"/>
          <w:bCs/>
          <w:bdr w:val="single" w:sz="4" w:space="0" w:color="5A666A"/>
        </w:rPr>
      </w:pPr>
    </w:p>
    <w:p w14:paraId="383038A0" w14:textId="26B06FB3" w:rsidR="002C7ACA" w:rsidRDefault="002C7ACA" w:rsidP="00CA1420">
      <w:pPr>
        <w:rPr>
          <w:rFonts w:ascii="Arial" w:hAnsi="Arial" w:cs="Arial"/>
          <w:bCs/>
          <w:bdr w:val="single" w:sz="4" w:space="0" w:color="5A666A"/>
        </w:rPr>
      </w:pPr>
    </w:p>
    <w:p w14:paraId="47116019" w14:textId="77777777" w:rsidR="00CF0944" w:rsidRPr="009B7B1E" w:rsidRDefault="00CF0944" w:rsidP="00CF3B48">
      <w:pPr>
        <w:spacing w:before="120"/>
        <w:rPr>
          <w:rFonts w:ascii="Arial" w:hAnsi="Arial" w:cs="Arial"/>
          <w:bCs/>
          <w:color w:val="2C2A29"/>
          <w:sz w:val="20"/>
          <w:szCs w:val="20"/>
        </w:rPr>
      </w:pPr>
      <w:r w:rsidRPr="009B7B1E">
        <w:rPr>
          <w:rFonts w:ascii="Arial" w:hAnsi="Arial" w:cs="Arial"/>
          <w:bCs/>
          <w:color w:val="2C2A29"/>
          <w:sz w:val="20"/>
          <w:szCs w:val="20"/>
        </w:rPr>
        <w:t>Provide the details of your agency and who will issue your tickets:</w:t>
      </w:r>
    </w:p>
    <w:p w14:paraId="00A07601" w14:textId="77777777" w:rsidR="00CF0944" w:rsidRPr="009B7B1E" w:rsidRDefault="00CF0944" w:rsidP="00CA1420">
      <w:pPr>
        <w:rPr>
          <w:rFonts w:ascii="Arial" w:hAnsi="Arial" w:cs="Arial"/>
          <w:bCs/>
          <w:bdr w:val="single" w:sz="4" w:space="0" w:color="5A666A"/>
        </w:rPr>
      </w:pPr>
    </w:p>
    <w:p w14:paraId="26DBAC74" w14:textId="595B638F" w:rsidR="00CA1420" w:rsidRPr="009B7B1E" w:rsidRDefault="006B759A" w:rsidP="00CF0944">
      <w:pPr>
        <w:tabs>
          <w:tab w:val="left" w:pos="1843"/>
          <w:tab w:val="left" w:pos="4962"/>
          <w:tab w:val="left" w:pos="6663"/>
        </w:tabs>
        <w:spacing w:line="360" w:lineRule="auto"/>
        <w:rPr>
          <w:rFonts w:ascii="Arial" w:hAnsi="Arial" w:cs="Arial"/>
          <w:bCs/>
          <w:color w:val="2C2A29"/>
        </w:rPr>
      </w:pPr>
      <w:r w:rsidRPr="009B7B1E">
        <w:rPr>
          <w:rFonts w:ascii="Arial" w:hAnsi="Arial" w:cs="Arial"/>
          <w:bCs/>
          <w:color w:val="2C2A29"/>
          <w:sz w:val="20"/>
          <w:szCs w:val="20"/>
        </w:rPr>
        <w:t>Agency Booking PCC</w:t>
      </w:r>
      <w:r w:rsidR="00CF3B48">
        <w:rPr>
          <w:rFonts w:ascii="Arial" w:hAnsi="Arial" w:cs="Arial"/>
          <w:bCs/>
          <w:color w:val="2C2A29"/>
          <w:sz w:val="20"/>
          <w:szCs w:val="20"/>
        </w:rPr>
        <w:t xml:space="preserve"> </w:t>
      </w:r>
      <w:r w:rsidR="00631FDE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631FDE"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="00631FDE"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="00631FDE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631FDE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631FDE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631FDE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631FDE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631FDE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631FDE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="009F3F3B" w:rsidRPr="009B7B1E">
        <w:rPr>
          <w:rFonts w:ascii="Arial" w:hAnsi="Arial" w:cs="Arial"/>
          <w:bCs/>
          <w:color w:val="2C2A29"/>
        </w:rPr>
        <w:t xml:space="preserve"> </w:t>
      </w:r>
      <w:r w:rsidR="005559BB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59BB"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="005559BB"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="005559BB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5559B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5559B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5559B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5559B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5559B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5559BB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="009F3F3B" w:rsidRPr="009B7B1E">
        <w:rPr>
          <w:rFonts w:ascii="Arial" w:hAnsi="Arial" w:cs="Arial"/>
          <w:bCs/>
          <w:color w:val="2C2A29"/>
        </w:rPr>
        <w:t xml:space="preserve"> </w: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1455"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0E1455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0E1455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0E1455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0E1455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0E1455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="009F3F3B" w:rsidRPr="009B7B1E">
        <w:rPr>
          <w:rFonts w:ascii="Arial" w:hAnsi="Arial" w:cs="Arial"/>
          <w:bCs/>
          <w:color w:val="2C2A29"/>
        </w:rPr>
        <w:t xml:space="preserve"> </w: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1455"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0E1455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0E1455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0E1455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0E1455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0E1455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="00CA1420" w:rsidRPr="009B7B1E">
        <w:rPr>
          <w:rFonts w:ascii="Arial" w:hAnsi="Arial" w:cs="Arial"/>
          <w:bCs/>
          <w:color w:val="2C2A29"/>
          <w:sz w:val="20"/>
          <w:szCs w:val="20"/>
        </w:rPr>
        <w:tab/>
      </w:r>
      <w:r w:rsidRPr="009B7B1E">
        <w:rPr>
          <w:rFonts w:ascii="Arial" w:hAnsi="Arial" w:cs="Arial"/>
          <w:bCs/>
          <w:color w:val="2C2A29"/>
          <w:sz w:val="20"/>
          <w:szCs w:val="20"/>
        </w:rPr>
        <w:t xml:space="preserve">Ticketing </w:t>
      </w:r>
      <w:r w:rsidR="009F3F3B" w:rsidRPr="009B7B1E">
        <w:rPr>
          <w:rFonts w:ascii="Arial" w:hAnsi="Arial" w:cs="Arial"/>
          <w:bCs/>
          <w:color w:val="2C2A29"/>
          <w:sz w:val="20"/>
          <w:szCs w:val="20"/>
        </w:rPr>
        <w:t xml:space="preserve"> </w:t>
      </w:r>
      <w:r w:rsidR="0043513F" w:rsidRPr="009B7B1E">
        <w:rPr>
          <w:rFonts w:ascii="Arial" w:hAnsi="Arial" w:cs="Arial"/>
          <w:bCs/>
          <w:color w:val="2C2A29"/>
          <w:sz w:val="20"/>
          <w:szCs w:val="20"/>
        </w:rPr>
        <w:t>PCC</w:t>
      </w:r>
      <w:r w:rsidR="0043513F" w:rsidRPr="009B7B1E">
        <w:rPr>
          <w:rFonts w:ascii="Arial" w:hAnsi="Arial" w:cs="Arial"/>
          <w:bCs/>
          <w:color w:val="2C2A29"/>
          <w:sz w:val="20"/>
          <w:szCs w:val="20"/>
        </w:rPr>
        <w:tab/>
      </w:r>
      <w:r w:rsidR="00631FDE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631FDE"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="00631FDE"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="00631FDE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CF3B48">
        <w:rPr>
          <w:rFonts w:ascii="Arial" w:hAnsi="Arial" w:cs="Arial"/>
          <w:bCs/>
          <w:noProof/>
          <w:color w:val="2C2A29"/>
          <w:bdr w:val="single" w:sz="4" w:space="0" w:color="5A666A"/>
        </w:rPr>
        <w:t>70S4</w:t>
      </w:r>
      <w:r w:rsidR="00631FDE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="009F3F3B" w:rsidRPr="009B7B1E">
        <w:rPr>
          <w:rFonts w:ascii="Arial" w:hAnsi="Arial" w:cs="Arial"/>
          <w:bCs/>
          <w:color w:val="2C2A29"/>
        </w:rPr>
        <w:t xml:space="preserve"> </w:t>
      </w:r>
      <w:r w:rsidR="00C0354B">
        <w:rPr>
          <w:rFonts w:ascii="Arial" w:hAnsi="Arial" w:cs="Arial"/>
          <w:bCs/>
          <w:color w:val="2C2A29"/>
        </w:rPr>
        <w:t xml:space="preserve"> </w:t>
      </w:r>
      <w:bookmarkStart w:id="0" w:name="_GoBack"/>
      <w:bookmarkEnd w:id="0"/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3F3B"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CF3B48">
        <w:rPr>
          <w:rFonts w:ascii="Arial" w:hAnsi="Arial" w:cs="Arial"/>
          <w:bCs/>
          <w:noProof/>
          <w:color w:val="2C2A29"/>
          <w:bdr w:val="single" w:sz="4" w:space="0" w:color="5A666A"/>
        </w:rPr>
        <w:t>0B2C</w: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="009F3F3B" w:rsidRPr="009B7B1E">
        <w:rPr>
          <w:rFonts w:ascii="Arial" w:hAnsi="Arial" w:cs="Arial"/>
          <w:bCs/>
          <w:color w:val="2C2A29"/>
        </w:rPr>
        <w:t xml:space="preserve"> </w:t>
      </w:r>
      <w:r w:rsidR="00C0354B">
        <w:rPr>
          <w:rFonts w:ascii="Arial" w:hAnsi="Arial" w:cs="Arial"/>
          <w:bCs/>
          <w:color w:val="2C2A29"/>
        </w:rPr>
        <w:t xml:space="preserve"> </w: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3F3B"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9F3F3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9F3F3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9F3F3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9F3F3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9F3F3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="009F3F3B" w:rsidRPr="009B7B1E">
        <w:rPr>
          <w:rFonts w:ascii="Arial" w:hAnsi="Arial" w:cs="Arial"/>
          <w:bCs/>
          <w:color w:val="2C2A29"/>
        </w:rPr>
        <w:t xml:space="preserve"> </w: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3F3B"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9F3F3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9F3F3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9F3F3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9F3F3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9F3F3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="009F3F3B" w:rsidRPr="009B7B1E">
        <w:rPr>
          <w:rFonts w:ascii="Arial" w:hAnsi="Arial" w:cs="Arial"/>
          <w:bCs/>
          <w:color w:val="2C2A29"/>
        </w:rPr>
        <w:t xml:space="preserve"> </w:t>
      </w:r>
    </w:p>
    <w:p w14:paraId="5473986F" w14:textId="77777777" w:rsidR="00CF0944" w:rsidRPr="009B7B1E" w:rsidRDefault="00CF0944" w:rsidP="00CF0944">
      <w:pPr>
        <w:tabs>
          <w:tab w:val="left" w:pos="1843"/>
          <w:tab w:val="left" w:pos="4962"/>
          <w:tab w:val="left" w:pos="6663"/>
        </w:tabs>
        <w:spacing w:line="360" w:lineRule="auto"/>
        <w:rPr>
          <w:rFonts w:ascii="Arial" w:hAnsi="Arial" w:cs="Arial"/>
          <w:bCs/>
          <w:color w:val="2C2A29"/>
          <w:bdr w:val="single" w:sz="4" w:space="0" w:color="5A666A"/>
        </w:rPr>
      </w:pPr>
      <w:r w:rsidRPr="009B7B1E">
        <w:rPr>
          <w:rFonts w:ascii="Arial" w:hAnsi="Arial" w:cs="Arial"/>
          <w:bCs/>
          <w:color w:val="2C2A29"/>
        </w:rPr>
        <w:tab/>
      </w:r>
      <w:r w:rsidRPr="009B7B1E">
        <w:rPr>
          <w:rFonts w:ascii="Arial" w:hAnsi="Arial" w:cs="Arial"/>
          <w:bCs/>
          <w:color w:val="2C2A29"/>
        </w:rPr>
        <w:tab/>
      </w:r>
      <w:r w:rsidRPr="009B7B1E">
        <w:rPr>
          <w:rFonts w:ascii="Arial" w:hAnsi="Arial" w:cs="Arial"/>
          <w:bCs/>
          <w:color w:val="2C2A29"/>
        </w:rPr>
        <w:tab/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Pr="009B7B1E">
        <w:rPr>
          <w:rFonts w:ascii="Arial" w:hAnsi="Arial" w:cs="Arial"/>
          <w:bCs/>
          <w:color w:val="2C2A29"/>
        </w:rPr>
        <w:t xml:space="preserve"> 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Pr="009B7B1E">
        <w:rPr>
          <w:rFonts w:ascii="Arial" w:hAnsi="Arial" w:cs="Arial"/>
          <w:bCs/>
          <w:color w:val="2C2A29"/>
        </w:rPr>
        <w:t xml:space="preserve"> 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Pr="009B7B1E">
        <w:rPr>
          <w:rFonts w:ascii="Arial" w:hAnsi="Arial" w:cs="Arial"/>
          <w:bCs/>
          <w:color w:val="2C2A29"/>
        </w:rPr>
        <w:t xml:space="preserve"> 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</w:p>
    <w:p w14:paraId="71ABCBCD" w14:textId="77777777" w:rsidR="006B759A" w:rsidRPr="009B7B1E" w:rsidRDefault="00CF0944" w:rsidP="00CF0944">
      <w:pPr>
        <w:tabs>
          <w:tab w:val="left" w:pos="6663"/>
        </w:tabs>
        <w:spacing w:line="360" w:lineRule="auto"/>
        <w:rPr>
          <w:rFonts w:ascii="Arial" w:hAnsi="Arial" w:cs="Arial"/>
          <w:bCs/>
          <w:color w:val="2C2A29"/>
          <w:sz w:val="20"/>
          <w:szCs w:val="20"/>
        </w:rPr>
      </w:pPr>
      <w:r w:rsidRPr="009B7B1E">
        <w:rPr>
          <w:rFonts w:ascii="Arial" w:hAnsi="Arial" w:cs="Arial"/>
          <w:bCs/>
          <w:color w:val="2C2A29"/>
          <w:sz w:val="20"/>
          <w:szCs w:val="20"/>
        </w:rPr>
        <w:tab/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Pr="009B7B1E">
        <w:rPr>
          <w:rFonts w:ascii="Arial" w:hAnsi="Arial" w:cs="Arial"/>
          <w:bCs/>
          <w:color w:val="2C2A29"/>
        </w:rPr>
        <w:t xml:space="preserve"> 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Pr="009B7B1E">
        <w:rPr>
          <w:rFonts w:ascii="Arial" w:hAnsi="Arial" w:cs="Arial"/>
          <w:bCs/>
          <w:color w:val="2C2A29"/>
        </w:rPr>
        <w:t xml:space="preserve"> 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Pr="009B7B1E">
        <w:rPr>
          <w:rFonts w:ascii="Arial" w:hAnsi="Arial" w:cs="Arial"/>
          <w:bCs/>
          <w:color w:val="2C2A29"/>
        </w:rPr>
        <w:t xml:space="preserve"> 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</w:p>
    <w:p w14:paraId="66B6682A" w14:textId="77777777" w:rsidR="00CA1420" w:rsidRPr="009B7B1E" w:rsidRDefault="006B759A" w:rsidP="0043513F">
      <w:pPr>
        <w:tabs>
          <w:tab w:val="left" w:pos="6663"/>
        </w:tabs>
        <w:rPr>
          <w:rFonts w:ascii="Arial" w:hAnsi="Arial" w:cs="Arial"/>
          <w:bCs/>
          <w:color w:val="2C2A29"/>
          <w:sz w:val="20"/>
          <w:szCs w:val="20"/>
        </w:rPr>
      </w:pPr>
      <w:r w:rsidRPr="009B7B1E">
        <w:rPr>
          <w:rFonts w:ascii="Arial" w:hAnsi="Arial" w:cs="Arial"/>
          <w:bCs/>
          <w:color w:val="2C2A29"/>
          <w:sz w:val="20"/>
          <w:szCs w:val="20"/>
        </w:rPr>
        <w:t xml:space="preserve">Or advise Travelport of your consolidator: </w:t>
      </w:r>
    </w:p>
    <w:p w14:paraId="433D9E41" w14:textId="77777777" w:rsidR="00CF3B48" w:rsidRDefault="00CF3B48" w:rsidP="0043513F">
      <w:pPr>
        <w:tabs>
          <w:tab w:val="left" w:pos="1843"/>
          <w:tab w:val="left" w:pos="4962"/>
          <w:tab w:val="left" w:pos="6663"/>
        </w:tabs>
        <w:rPr>
          <w:rFonts w:ascii="Arial" w:hAnsi="Arial" w:cs="Arial"/>
          <w:bCs/>
          <w:color w:val="2C2A29"/>
          <w:sz w:val="20"/>
          <w:szCs w:val="20"/>
        </w:rPr>
      </w:pPr>
    </w:p>
    <w:p w14:paraId="2EEE12DB" w14:textId="67D053DE" w:rsidR="00CF3B48" w:rsidRDefault="006B759A" w:rsidP="00CF3B48">
      <w:pPr>
        <w:tabs>
          <w:tab w:val="left" w:pos="1843"/>
          <w:tab w:val="left" w:pos="4962"/>
          <w:tab w:val="left" w:pos="6663"/>
        </w:tabs>
        <w:spacing w:after="120"/>
        <w:rPr>
          <w:rFonts w:ascii="Arial" w:hAnsi="Arial" w:cs="Arial"/>
          <w:bCs/>
          <w:color w:val="2C2A29"/>
        </w:rPr>
      </w:pPr>
      <w:r w:rsidRPr="009B7B1E">
        <w:rPr>
          <w:rFonts w:ascii="Arial" w:hAnsi="Arial" w:cs="Arial"/>
          <w:bCs/>
          <w:color w:val="2C2A29"/>
          <w:sz w:val="20"/>
          <w:szCs w:val="20"/>
        </w:rPr>
        <w:t>Consolidator Name</w:t>
      </w:r>
      <w:r w:rsidR="0043513F" w:rsidRPr="009B7B1E">
        <w:rPr>
          <w:rFonts w:ascii="Arial" w:hAnsi="Arial" w:cs="Arial"/>
          <w:bCs/>
          <w:color w:val="2C2A29"/>
          <w:sz w:val="20"/>
          <w:szCs w:val="20"/>
        </w:rPr>
        <w:tab/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9F3F3B"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9F3F3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CF3B48">
        <w:rPr>
          <w:rFonts w:ascii="Arial" w:hAnsi="Arial" w:cs="Arial"/>
          <w:bCs/>
          <w:noProof/>
          <w:color w:val="2C2A29"/>
          <w:bdr w:val="single" w:sz="4" w:space="0" w:color="5A666A"/>
        </w:rPr>
        <w:t>Consolidated Travel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 xml:space="preserve">    </w:t>
      </w:r>
      <w:r w:rsidR="009F3F3B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BC2C30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</w:p>
    <w:p w14:paraId="7A1EE027" w14:textId="360D1512" w:rsidR="006B759A" w:rsidRPr="00CF3B48" w:rsidRDefault="00801404" w:rsidP="0043513F">
      <w:pPr>
        <w:tabs>
          <w:tab w:val="left" w:pos="1843"/>
          <w:tab w:val="left" w:pos="4962"/>
          <w:tab w:val="left" w:pos="6663"/>
        </w:tabs>
        <w:rPr>
          <w:rFonts w:ascii="Arial" w:hAnsi="Arial" w:cs="Arial"/>
          <w:bCs/>
          <w:color w:val="2C2A29"/>
        </w:rPr>
      </w:pPr>
      <w:r w:rsidRPr="009B7B1E">
        <w:rPr>
          <w:rFonts w:ascii="Arial" w:hAnsi="Arial" w:cs="Arial"/>
          <w:bCs/>
          <w:color w:val="FF0000"/>
          <w:sz w:val="16"/>
          <w:szCs w:val="16"/>
        </w:rPr>
        <w:t>N</w:t>
      </w:r>
      <w:r w:rsidR="006B759A" w:rsidRPr="009B7B1E">
        <w:rPr>
          <w:rFonts w:ascii="Arial" w:hAnsi="Arial" w:cs="Arial"/>
          <w:bCs/>
          <w:color w:val="FF0000"/>
          <w:sz w:val="16"/>
          <w:szCs w:val="16"/>
        </w:rPr>
        <w:t>ote:</w:t>
      </w:r>
      <w:r w:rsidR="006B759A" w:rsidRPr="009B7B1E">
        <w:rPr>
          <w:rFonts w:ascii="Arial" w:hAnsi="Arial" w:cs="Arial"/>
          <w:bCs/>
          <w:color w:val="2C2A29"/>
          <w:sz w:val="16"/>
          <w:szCs w:val="16"/>
        </w:rPr>
        <w:t xml:space="preserve"> </w:t>
      </w:r>
      <w:r w:rsidR="00E378A3" w:rsidRPr="009B7B1E">
        <w:rPr>
          <w:rFonts w:ascii="Arial" w:hAnsi="Arial" w:cs="Arial"/>
          <w:bCs/>
          <w:color w:val="2C2A29"/>
          <w:sz w:val="16"/>
          <w:szCs w:val="16"/>
        </w:rPr>
        <w:t>P</w:t>
      </w:r>
      <w:r w:rsidR="006B759A" w:rsidRPr="009B7B1E">
        <w:rPr>
          <w:rFonts w:ascii="Arial" w:hAnsi="Arial" w:cs="Arial"/>
          <w:bCs/>
          <w:color w:val="2C2A29"/>
          <w:sz w:val="16"/>
          <w:szCs w:val="16"/>
        </w:rPr>
        <w:t xml:space="preserve">lease confirm with your consolidator that Travelport </w:t>
      </w:r>
      <w:r w:rsidRPr="009B7B1E">
        <w:rPr>
          <w:rFonts w:ascii="Arial" w:hAnsi="Arial" w:cs="Arial"/>
          <w:bCs/>
          <w:color w:val="2C2A29"/>
          <w:sz w:val="16"/>
          <w:szCs w:val="16"/>
        </w:rPr>
        <w:t>has</w:t>
      </w:r>
      <w:r w:rsidR="00094355" w:rsidRPr="009B7B1E">
        <w:rPr>
          <w:rFonts w:ascii="Arial" w:hAnsi="Arial" w:cs="Arial"/>
          <w:bCs/>
          <w:color w:val="2C2A29"/>
          <w:sz w:val="16"/>
          <w:szCs w:val="16"/>
        </w:rPr>
        <w:t xml:space="preserve"> a script to run against all of their consolidator PCCs. If they do not, please enter their PCCs into the ‘Ticketing PCC’ field above otherwise </w:t>
      </w:r>
      <w:r w:rsidR="00CF0944" w:rsidRPr="009B7B1E">
        <w:rPr>
          <w:rFonts w:ascii="Arial" w:hAnsi="Arial" w:cs="Arial"/>
          <w:bCs/>
          <w:color w:val="2C2A29"/>
          <w:sz w:val="16"/>
          <w:szCs w:val="16"/>
        </w:rPr>
        <w:t xml:space="preserve">this form will be </w:t>
      </w:r>
      <w:r w:rsidRPr="009B7B1E">
        <w:rPr>
          <w:rFonts w:ascii="Arial" w:hAnsi="Arial" w:cs="Arial"/>
          <w:bCs/>
          <w:color w:val="2C2A29"/>
          <w:sz w:val="16"/>
          <w:szCs w:val="16"/>
        </w:rPr>
        <w:t>returned</w:t>
      </w:r>
      <w:r w:rsidR="00094355" w:rsidRPr="009B7B1E">
        <w:rPr>
          <w:rFonts w:ascii="Arial" w:hAnsi="Arial" w:cs="Arial"/>
          <w:bCs/>
          <w:color w:val="2C2A29"/>
          <w:sz w:val="16"/>
          <w:szCs w:val="16"/>
        </w:rPr>
        <w:t xml:space="preserve"> to you to complete again these details.</w:t>
      </w:r>
    </w:p>
    <w:p w14:paraId="7E994850" w14:textId="6CBE4165" w:rsidR="00FC4659" w:rsidRPr="009B7B1E" w:rsidRDefault="00480032" w:rsidP="00FC4659">
      <w:pPr>
        <w:tabs>
          <w:tab w:val="left" w:pos="1843"/>
          <w:tab w:val="left" w:pos="4962"/>
          <w:tab w:val="left" w:pos="6663"/>
        </w:tabs>
        <w:rPr>
          <w:rFonts w:ascii="Arial" w:hAnsi="Arial" w:cs="Arial"/>
          <w:bCs/>
          <w:color w:val="2C2A29"/>
          <w:sz w:val="24"/>
        </w:rPr>
      </w:pPr>
      <w:r w:rsidRPr="009B7B1E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A867C" wp14:editId="6457EA2D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631507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85750"/>
                        </a:xfrm>
                        <a:prstGeom prst="rect">
                          <a:avLst/>
                        </a:prstGeom>
                        <a:solidFill>
                          <a:srgbClr val="FBF2E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96222" w14:textId="382FF9D0" w:rsidR="00480032" w:rsidRPr="00CB114E" w:rsidRDefault="00480032" w:rsidP="0048003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B114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Queuing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E6A867C" id="Rectangle 2" o:spid="_x0000_s1027" style="position:absolute;margin-left:446.05pt;margin-top:14.8pt;width:497.25pt;height: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" fillcolor="#fbf2e6" strokecolor="#243f60 [1604]" strokeweight="2pt">
                <v:textbox>
                  <w:txbxContent>
                    <w:p w14:paraId="42E96222" w14:textId="382FF9D0" w:rsidR="00480032" w:rsidRPr="00CB114E" w:rsidRDefault="00480032" w:rsidP="0048003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B114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Queuing Access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71634D" w14:textId="4647C6AD" w:rsidR="002C7ACA" w:rsidRPr="009B7B1E" w:rsidRDefault="002C7ACA" w:rsidP="00FC4659">
      <w:pPr>
        <w:tabs>
          <w:tab w:val="left" w:pos="1843"/>
          <w:tab w:val="left" w:pos="4962"/>
          <w:tab w:val="left" w:pos="6663"/>
        </w:tabs>
        <w:rPr>
          <w:rFonts w:ascii="Arial" w:hAnsi="Arial" w:cs="Arial"/>
          <w:bCs/>
          <w:color w:val="2C2A29"/>
          <w:sz w:val="24"/>
        </w:rPr>
      </w:pPr>
    </w:p>
    <w:p w14:paraId="392C39C6" w14:textId="42F75720" w:rsidR="0072047D" w:rsidRDefault="0072047D" w:rsidP="00FC4659">
      <w:pPr>
        <w:tabs>
          <w:tab w:val="left" w:pos="1843"/>
          <w:tab w:val="left" w:pos="4962"/>
          <w:tab w:val="left" w:pos="6663"/>
        </w:tabs>
        <w:rPr>
          <w:rFonts w:ascii="Arial" w:hAnsi="Arial" w:cs="Arial"/>
          <w:bCs/>
          <w:color w:val="2C2A29"/>
          <w:sz w:val="20"/>
          <w:szCs w:val="20"/>
        </w:rPr>
      </w:pPr>
    </w:p>
    <w:p w14:paraId="59781108" w14:textId="77777777" w:rsidR="00FC4659" w:rsidRPr="009B7B1E" w:rsidRDefault="00FC4659" w:rsidP="00CF3B48">
      <w:pPr>
        <w:tabs>
          <w:tab w:val="left" w:pos="1843"/>
          <w:tab w:val="left" w:pos="4962"/>
          <w:tab w:val="left" w:pos="6663"/>
        </w:tabs>
        <w:spacing w:before="120"/>
        <w:rPr>
          <w:rFonts w:ascii="Arial" w:hAnsi="Arial" w:cs="Arial"/>
          <w:bCs/>
          <w:color w:val="2C2A29"/>
          <w:sz w:val="20"/>
          <w:szCs w:val="20"/>
        </w:rPr>
      </w:pPr>
      <w:r w:rsidRPr="009B7B1E">
        <w:rPr>
          <w:rFonts w:ascii="Arial" w:hAnsi="Arial" w:cs="Arial"/>
          <w:bCs/>
          <w:color w:val="2C2A29"/>
          <w:sz w:val="20"/>
          <w:szCs w:val="20"/>
        </w:rPr>
        <w:t xml:space="preserve">Will you be needing to manually queue your booking to the Ticketing PCC?   </w:t>
      </w:r>
      <w:r w:rsidRPr="009B7B1E">
        <w:rPr>
          <w:rFonts w:ascii="Arial" w:hAnsi="Arial" w:cs="Arial"/>
          <w:bCs/>
          <w:color w:val="2C2A29"/>
          <w:sz w:val="20"/>
          <w:szCs w:val="20"/>
        </w:rPr>
        <w:tab/>
        <w:t>Yes</w:t>
      </w:r>
      <w:sdt>
        <w:sdtPr>
          <w:rPr>
            <w:rFonts w:ascii="Arial" w:hAnsi="Arial" w:cs="Arial"/>
            <w:bCs/>
            <w:color w:val="2C2A29"/>
            <w:sz w:val="20"/>
            <w:szCs w:val="20"/>
          </w:rPr>
          <w:id w:val="11985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7B1E">
            <w:rPr>
              <w:rFonts w:ascii="Segoe UI Symbol" w:eastAsia="MS Gothic" w:hAnsi="Segoe UI Symbol" w:cs="Segoe UI Symbol"/>
              <w:bCs/>
              <w:color w:val="2C2A29"/>
              <w:sz w:val="20"/>
              <w:szCs w:val="20"/>
            </w:rPr>
            <w:t>☐</w:t>
          </w:r>
        </w:sdtContent>
      </w:sdt>
      <w:r w:rsidRPr="009B7B1E">
        <w:rPr>
          <w:rFonts w:ascii="Arial" w:hAnsi="Arial" w:cs="Arial"/>
          <w:bCs/>
          <w:color w:val="2C2A29"/>
          <w:sz w:val="20"/>
          <w:szCs w:val="20"/>
        </w:rPr>
        <w:tab/>
      </w:r>
      <w:r w:rsidRPr="009B7B1E">
        <w:rPr>
          <w:rFonts w:ascii="Arial" w:hAnsi="Arial" w:cs="Arial"/>
          <w:bCs/>
          <w:color w:val="2C2A29"/>
          <w:sz w:val="20"/>
          <w:szCs w:val="20"/>
        </w:rPr>
        <w:tab/>
        <w:t xml:space="preserve">No </w:t>
      </w:r>
      <w:sdt>
        <w:sdtPr>
          <w:rPr>
            <w:rFonts w:ascii="Arial" w:hAnsi="Arial" w:cs="Arial"/>
            <w:bCs/>
            <w:color w:val="2C2A29"/>
            <w:sz w:val="20"/>
            <w:szCs w:val="20"/>
          </w:rPr>
          <w:id w:val="-118357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2A" w:rsidRPr="009B7B1E">
            <w:rPr>
              <w:rFonts w:ascii="Segoe UI Symbol" w:eastAsia="MS Gothic" w:hAnsi="Segoe UI Symbol" w:cs="Segoe UI Symbol"/>
              <w:bCs/>
              <w:color w:val="2C2A29"/>
              <w:sz w:val="20"/>
              <w:szCs w:val="20"/>
            </w:rPr>
            <w:t>☐</w:t>
          </w:r>
        </w:sdtContent>
      </w:sdt>
    </w:p>
    <w:p w14:paraId="6E32565E" w14:textId="77777777" w:rsidR="00FC4659" w:rsidRPr="009B7B1E" w:rsidRDefault="00FC4659" w:rsidP="00FC4659">
      <w:pPr>
        <w:tabs>
          <w:tab w:val="left" w:pos="1418"/>
          <w:tab w:val="left" w:pos="1985"/>
          <w:tab w:val="left" w:pos="2880"/>
          <w:tab w:val="left" w:pos="5434"/>
        </w:tabs>
        <w:spacing w:before="120"/>
        <w:rPr>
          <w:rFonts w:ascii="Arial" w:hAnsi="Arial" w:cs="Arial"/>
          <w:bCs/>
          <w:color w:val="2C2A29"/>
          <w:sz w:val="16"/>
          <w:szCs w:val="16"/>
        </w:rPr>
      </w:pPr>
      <w:r w:rsidRPr="009B7B1E">
        <w:rPr>
          <w:rFonts w:ascii="Arial" w:hAnsi="Arial" w:cs="Arial"/>
          <w:bCs/>
          <w:color w:val="FF0000"/>
          <w:sz w:val="16"/>
          <w:szCs w:val="16"/>
        </w:rPr>
        <w:t xml:space="preserve">Note: </w:t>
      </w:r>
      <w:r w:rsidRPr="009B7B1E">
        <w:rPr>
          <w:rFonts w:ascii="Arial" w:hAnsi="Arial" w:cs="Arial"/>
          <w:bCs/>
          <w:color w:val="2C2A29"/>
          <w:sz w:val="16"/>
          <w:szCs w:val="16"/>
        </w:rPr>
        <w:t>By opening this access, it will allow you to queue your booking to any valid Galileo PCC. Please make sure your entries are correct before sending queuing your bookings (&gt;QEB/</w:t>
      </w:r>
      <w:r w:rsidRPr="009B7B1E">
        <w:rPr>
          <w:rFonts w:ascii="Arial" w:hAnsi="Arial" w:cs="Arial"/>
          <w:bCs/>
          <w:color w:val="FF0000"/>
          <w:sz w:val="16"/>
          <w:szCs w:val="16"/>
        </w:rPr>
        <w:t>PCC</w:t>
      </w:r>
      <w:r w:rsidRPr="009B7B1E">
        <w:rPr>
          <w:rFonts w:ascii="Arial" w:hAnsi="Arial" w:cs="Arial"/>
          <w:bCs/>
          <w:color w:val="2C2A29"/>
          <w:sz w:val="16"/>
          <w:szCs w:val="16"/>
        </w:rPr>
        <w:t>/</w:t>
      </w:r>
      <w:proofErr w:type="spellStart"/>
      <w:r w:rsidRPr="009B7B1E">
        <w:rPr>
          <w:rFonts w:ascii="Arial" w:hAnsi="Arial" w:cs="Arial"/>
          <w:bCs/>
          <w:color w:val="FF0000"/>
          <w:sz w:val="16"/>
          <w:szCs w:val="16"/>
        </w:rPr>
        <w:t>QueueNumber</w:t>
      </w:r>
      <w:proofErr w:type="spellEnd"/>
      <w:r w:rsidRPr="009B7B1E">
        <w:rPr>
          <w:rFonts w:ascii="Arial" w:hAnsi="Arial" w:cs="Arial"/>
          <w:bCs/>
          <w:color w:val="2C2A29"/>
          <w:sz w:val="16"/>
          <w:szCs w:val="16"/>
        </w:rPr>
        <w:t>)</w:t>
      </w:r>
    </w:p>
    <w:p w14:paraId="1C2834A9" w14:textId="5A6EAC70" w:rsidR="00FC4659" w:rsidRPr="009B7B1E" w:rsidRDefault="00FC4659" w:rsidP="00FC4659">
      <w:pPr>
        <w:tabs>
          <w:tab w:val="left" w:pos="1418"/>
          <w:tab w:val="left" w:pos="1985"/>
          <w:tab w:val="left" w:pos="2880"/>
          <w:tab w:val="left" w:pos="5434"/>
        </w:tabs>
        <w:spacing w:before="120"/>
        <w:rPr>
          <w:rFonts w:ascii="Arial" w:hAnsi="Arial" w:cs="Arial"/>
          <w:bCs/>
          <w:color w:val="2C2A29"/>
          <w:sz w:val="16"/>
          <w:szCs w:val="16"/>
        </w:rPr>
      </w:pPr>
    </w:p>
    <w:p w14:paraId="11939024" w14:textId="62DA1828" w:rsidR="00480032" w:rsidRDefault="00CF3B48" w:rsidP="00300B76">
      <w:pPr>
        <w:tabs>
          <w:tab w:val="left" w:pos="1418"/>
          <w:tab w:val="left" w:pos="1985"/>
          <w:tab w:val="left" w:pos="5434"/>
        </w:tabs>
        <w:spacing w:before="120"/>
        <w:rPr>
          <w:rFonts w:ascii="Arial" w:hAnsi="Arial" w:cs="Arial"/>
          <w:bCs/>
          <w:color w:val="auto"/>
          <w:sz w:val="24"/>
        </w:rPr>
      </w:pPr>
      <w:r w:rsidRPr="009B7B1E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AC67D" wp14:editId="47F8072A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631507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95275"/>
                        </a:xfrm>
                        <a:prstGeom prst="rect">
                          <a:avLst/>
                        </a:prstGeom>
                        <a:solidFill>
                          <a:srgbClr val="FBF2E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837FD" w14:textId="77777777" w:rsidR="00BD3080" w:rsidRPr="00CB114E" w:rsidRDefault="00BD3080" w:rsidP="00BD308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CB114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HTE/Ticket Image Access</w:t>
                            </w:r>
                          </w:p>
                          <w:p w14:paraId="5BCEB50C" w14:textId="77777777" w:rsidR="00BD3080" w:rsidRDefault="00BD3080" w:rsidP="00BD30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AC67D" id="Rectangle 3" o:spid="_x0000_s1028" style="position:absolute;margin-left:0;margin-top:.55pt;width:49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" fillcolor="#fbf2e6" strokecolor="#243f60 [1604]" strokeweight="2pt">
                <v:textbox>
                  <w:txbxContent>
                    <w:p w14:paraId="519837FD" w14:textId="77777777" w:rsidR="00BD3080" w:rsidRPr="00CB114E" w:rsidRDefault="00BD3080" w:rsidP="00BD3080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CB114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HTE/Ticket Image Access</w:t>
                      </w:r>
                    </w:p>
                    <w:p w14:paraId="5BCEB50C" w14:textId="77777777" w:rsidR="00BD3080" w:rsidRDefault="00BD3080" w:rsidP="00BD30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9241CA" w14:textId="1BA4085D" w:rsidR="000E563D" w:rsidRPr="009B7B1E" w:rsidRDefault="000E563D" w:rsidP="00CF3B48">
      <w:pPr>
        <w:tabs>
          <w:tab w:val="left" w:pos="1418"/>
          <w:tab w:val="left" w:pos="1985"/>
          <w:tab w:val="left" w:pos="5434"/>
        </w:tabs>
        <w:spacing w:before="240"/>
        <w:rPr>
          <w:rFonts w:ascii="Arial" w:hAnsi="Arial" w:cs="Arial"/>
          <w:bCs/>
          <w:color w:val="2C2A29"/>
          <w:sz w:val="20"/>
          <w:szCs w:val="20"/>
        </w:rPr>
      </w:pPr>
      <w:r w:rsidRPr="009B7B1E">
        <w:rPr>
          <w:rFonts w:ascii="Arial" w:hAnsi="Arial" w:cs="Arial"/>
          <w:bCs/>
          <w:color w:val="2C2A29"/>
          <w:sz w:val="20"/>
          <w:szCs w:val="20"/>
        </w:rPr>
        <w:t xml:space="preserve">To have access to view the ticket image after </w:t>
      </w:r>
      <w:r w:rsidR="00837E5C" w:rsidRPr="009B7B1E">
        <w:rPr>
          <w:rFonts w:ascii="Arial" w:hAnsi="Arial" w:cs="Arial"/>
          <w:bCs/>
          <w:color w:val="2C2A29"/>
          <w:sz w:val="20"/>
          <w:szCs w:val="20"/>
        </w:rPr>
        <w:t>your booking</w:t>
      </w:r>
      <w:r w:rsidRPr="009B7B1E">
        <w:rPr>
          <w:rFonts w:ascii="Arial" w:hAnsi="Arial" w:cs="Arial"/>
          <w:bCs/>
          <w:color w:val="2C2A29"/>
          <w:sz w:val="20"/>
          <w:szCs w:val="20"/>
        </w:rPr>
        <w:t xml:space="preserve"> has been issued, </w:t>
      </w:r>
      <w:r w:rsidR="00837E5C" w:rsidRPr="009B7B1E">
        <w:rPr>
          <w:rFonts w:ascii="Arial" w:hAnsi="Arial" w:cs="Arial"/>
          <w:bCs/>
          <w:color w:val="2C2A29"/>
          <w:sz w:val="20"/>
          <w:szCs w:val="20"/>
        </w:rPr>
        <w:t>you will need to submit written approval from the agency/consolidator as part of this request.</w:t>
      </w:r>
    </w:p>
    <w:p w14:paraId="76AA697C" w14:textId="77777777" w:rsidR="00CF3B48" w:rsidRDefault="00CF3B48" w:rsidP="00300B76">
      <w:pPr>
        <w:tabs>
          <w:tab w:val="left" w:pos="1418"/>
          <w:tab w:val="left" w:pos="1985"/>
          <w:tab w:val="left" w:pos="5434"/>
        </w:tabs>
        <w:spacing w:before="120"/>
        <w:rPr>
          <w:rFonts w:ascii="Arial" w:hAnsi="Arial" w:cs="Arial"/>
          <w:bCs/>
          <w:color w:val="2C2A29"/>
          <w:sz w:val="20"/>
          <w:szCs w:val="20"/>
        </w:rPr>
      </w:pPr>
    </w:p>
    <w:p w14:paraId="0BAD8518" w14:textId="0E0634AC" w:rsidR="00300B76" w:rsidRPr="009B7B1E" w:rsidRDefault="00300B76" w:rsidP="00300B76">
      <w:pPr>
        <w:tabs>
          <w:tab w:val="left" w:pos="1418"/>
          <w:tab w:val="left" w:pos="1985"/>
          <w:tab w:val="left" w:pos="5434"/>
        </w:tabs>
        <w:spacing w:before="120"/>
        <w:rPr>
          <w:rFonts w:ascii="Arial" w:hAnsi="Arial" w:cs="Arial"/>
          <w:bCs/>
          <w:color w:val="2C2A29"/>
          <w:sz w:val="20"/>
          <w:szCs w:val="20"/>
        </w:rPr>
      </w:pPr>
      <w:r w:rsidRPr="009B7B1E">
        <w:rPr>
          <w:rFonts w:ascii="Arial" w:hAnsi="Arial" w:cs="Arial"/>
          <w:bCs/>
          <w:color w:val="2C2A29"/>
          <w:sz w:val="20"/>
          <w:szCs w:val="20"/>
        </w:rPr>
        <w:t xml:space="preserve">Agency Booking PCC </w:t>
      </w:r>
      <w:r w:rsidRPr="009B7B1E">
        <w:rPr>
          <w:rFonts w:ascii="Arial" w:hAnsi="Arial" w:cs="Arial"/>
          <w:bCs/>
          <w:color w:val="2C2A29"/>
          <w:sz w:val="20"/>
          <w:szCs w:val="20"/>
        </w:rPr>
        <w:tab/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="00FC4659" w:rsidRPr="009B7B1E">
        <w:rPr>
          <w:rFonts w:ascii="Arial" w:hAnsi="Arial" w:cs="Arial"/>
          <w:bCs/>
          <w:color w:val="2C2A29"/>
        </w:rPr>
        <w:t xml:space="preserve"> </w:t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="00FC4659" w:rsidRPr="009B7B1E">
        <w:rPr>
          <w:rFonts w:ascii="Arial" w:hAnsi="Arial" w:cs="Arial"/>
          <w:bCs/>
          <w:color w:val="2C2A29"/>
        </w:rPr>
        <w:t xml:space="preserve"> </w:t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="00FC4659" w:rsidRPr="009B7B1E">
        <w:rPr>
          <w:rFonts w:ascii="Arial" w:hAnsi="Arial" w:cs="Arial"/>
          <w:bCs/>
          <w:color w:val="2C2A29"/>
        </w:rPr>
        <w:t xml:space="preserve"> </w:t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="00FC4659"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Pr="009B7B1E">
        <w:rPr>
          <w:rFonts w:ascii="Arial" w:hAnsi="Arial" w:cs="Arial"/>
          <w:bCs/>
          <w:color w:val="2C2A29"/>
          <w:sz w:val="20"/>
          <w:szCs w:val="20"/>
        </w:rPr>
        <w:tab/>
        <w:t xml:space="preserve">Ticketing PCC      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CF3B48">
        <w:rPr>
          <w:rFonts w:ascii="Arial" w:hAnsi="Arial" w:cs="Arial"/>
          <w:bCs/>
          <w:noProof/>
          <w:color w:val="2C2A29"/>
          <w:bdr w:val="single" w:sz="4" w:space="0" w:color="5A666A"/>
        </w:rPr>
        <w:t>70S4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Pr="009B7B1E">
        <w:rPr>
          <w:rFonts w:ascii="Arial" w:hAnsi="Arial" w:cs="Arial"/>
          <w:bCs/>
          <w:color w:val="2C2A29"/>
        </w:rPr>
        <w:t xml:space="preserve"> 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="00CF3B48">
        <w:rPr>
          <w:rFonts w:ascii="Arial" w:hAnsi="Arial" w:cs="Arial"/>
          <w:bCs/>
          <w:noProof/>
          <w:color w:val="2C2A29"/>
          <w:bdr w:val="single" w:sz="4" w:space="0" w:color="5A666A"/>
        </w:rPr>
        <w:t>0B2C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Pr="009B7B1E">
        <w:rPr>
          <w:rFonts w:ascii="Arial" w:hAnsi="Arial" w:cs="Arial"/>
          <w:bCs/>
          <w:color w:val="2C2A29"/>
        </w:rPr>
        <w:t xml:space="preserve"> 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  <w:r w:rsidRPr="009B7B1E">
        <w:rPr>
          <w:rFonts w:ascii="Arial" w:hAnsi="Arial" w:cs="Arial"/>
          <w:bCs/>
          <w:color w:val="2C2A29"/>
        </w:rPr>
        <w:t xml:space="preserve"> 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instrText xml:space="preserve"> FORMTEXT </w:instrTex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separate"/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noProof/>
          <w:color w:val="2C2A29"/>
          <w:bdr w:val="single" w:sz="4" w:space="0" w:color="5A666A"/>
        </w:rPr>
        <w:t> </w:t>
      </w:r>
      <w:r w:rsidRPr="009B7B1E">
        <w:rPr>
          <w:rFonts w:ascii="Arial" w:hAnsi="Arial" w:cs="Arial"/>
          <w:bCs/>
          <w:color w:val="2C2A29"/>
          <w:bdr w:val="single" w:sz="4" w:space="0" w:color="5A666A"/>
        </w:rPr>
        <w:fldChar w:fldCharType="end"/>
      </w:r>
    </w:p>
    <w:p w14:paraId="1AD796E7" w14:textId="77777777" w:rsidR="00300B76" w:rsidRPr="009B7B1E" w:rsidRDefault="00300B76" w:rsidP="00300B76">
      <w:pPr>
        <w:tabs>
          <w:tab w:val="left" w:pos="1418"/>
          <w:tab w:val="left" w:pos="1985"/>
          <w:tab w:val="left" w:pos="5434"/>
        </w:tabs>
        <w:rPr>
          <w:rFonts w:ascii="Arial" w:hAnsi="Arial" w:cs="Arial"/>
          <w:bCs/>
          <w:color w:val="2C2A29"/>
          <w:sz w:val="12"/>
          <w:szCs w:val="12"/>
        </w:rPr>
      </w:pPr>
    </w:p>
    <w:p w14:paraId="5BC4E3B3" w14:textId="77777777" w:rsidR="00300B76" w:rsidRPr="009B7B1E" w:rsidRDefault="00E378A3" w:rsidP="00300B76">
      <w:pPr>
        <w:tabs>
          <w:tab w:val="left" w:pos="1418"/>
          <w:tab w:val="left" w:pos="1985"/>
          <w:tab w:val="left" w:pos="5434"/>
        </w:tabs>
        <w:spacing w:after="120"/>
        <w:rPr>
          <w:rFonts w:ascii="Arial" w:hAnsi="Arial" w:cs="Arial"/>
          <w:bCs/>
          <w:color w:val="2C2A29"/>
          <w:sz w:val="16"/>
          <w:szCs w:val="16"/>
        </w:rPr>
      </w:pPr>
      <w:r w:rsidRPr="009B7B1E">
        <w:rPr>
          <w:rFonts w:ascii="Arial" w:hAnsi="Arial" w:cs="Arial"/>
          <w:bCs/>
          <w:color w:val="FF0000"/>
          <w:sz w:val="16"/>
          <w:szCs w:val="16"/>
        </w:rPr>
        <w:t>Note</w:t>
      </w:r>
      <w:r w:rsidR="00300B76" w:rsidRPr="009B7B1E">
        <w:rPr>
          <w:rFonts w:ascii="Arial" w:hAnsi="Arial" w:cs="Arial"/>
          <w:bCs/>
          <w:color w:val="FF0000"/>
          <w:sz w:val="16"/>
          <w:szCs w:val="16"/>
        </w:rPr>
        <w:t>:</w:t>
      </w:r>
      <w:r w:rsidR="00300B76" w:rsidRPr="009B7B1E">
        <w:rPr>
          <w:rFonts w:ascii="Arial" w:hAnsi="Arial" w:cs="Arial"/>
          <w:bCs/>
          <w:color w:val="2C2A29"/>
          <w:sz w:val="16"/>
          <w:szCs w:val="16"/>
        </w:rPr>
        <w:t xml:space="preserve">  This set up may affect processes dependent on Group Code settings but also other Selective Access agreements where QEB entries were used</w:t>
      </w:r>
    </w:p>
    <w:p w14:paraId="74BDD778" w14:textId="10102445" w:rsidR="00BD3080" w:rsidRPr="009B7B1E" w:rsidRDefault="00EA6A20" w:rsidP="00361A4A">
      <w:pPr>
        <w:tabs>
          <w:tab w:val="left" w:pos="1418"/>
          <w:tab w:val="left" w:pos="1985"/>
          <w:tab w:val="left" w:pos="2880"/>
          <w:tab w:val="left" w:pos="5434"/>
        </w:tabs>
        <w:spacing w:before="120"/>
        <w:rPr>
          <w:rFonts w:ascii="Arial" w:eastAsiaTheme="minorHAnsi" w:hAnsi="Arial" w:cs="Arial"/>
          <w:bCs/>
          <w:color w:val="auto"/>
          <w:sz w:val="24"/>
        </w:rPr>
      </w:pPr>
      <w:r w:rsidRPr="009B7B1E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FC6F5" wp14:editId="3D894824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324600" cy="266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66700"/>
                        </a:xfrm>
                        <a:prstGeom prst="rect">
                          <a:avLst/>
                        </a:prstGeom>
                        <a:solidFill>
                          <a:srgbClr val="FBF2E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9B952" w14:textId="35DDDA36" w:rsidR="00EA6A20" w:rsidRPr="00CB114E" w:rsidRDefault="00EA6A20" w:rsidP="00EA6A2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B114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Confirmation</w:t>
                            </w:r>
                          </w:p>
                          <w:p w14:paraId="62F03552" w14:textId="77777777" w:rsidR="00EA6A20" w:rsidRDefault="00EA6A20" w:rsidP="00EA6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0FC6F5" id="Rectangle 5" o:spid="_x0000_s1029" style="position:absolute;margin-left:446.8pt;margin-top:6.05pt;width:498pt;height:2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" fillcolor="#fbf2e6" strokecolor="#243f60 [1604]" strokeweight="2pt">
                <v:textbox>
                  <w:txbxContent>
                    <w:p w14:paraId="1249B952" w14:textId="35DDDA36" w:rsidR="00EA6A20" w:rsidRPr="00CB114E" w:rsidRDefault="00EA6A20" w:rsidP="00EA6A2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CB114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Confirmation</w:t>
                      </w:r>
                    </w:p>
                    <w:p w14:paraId="62F03552" w14:textId="77777777" w:rsidR="00EA6A20" w:rsidRDefault="00EA6A20" w:rsidP="00EA6A2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AC57B" w14:textId="77777777" w:rsidR="009B7B1E" w:rsidRDefault="009B7B1E" w:rsidP="00361A4A">
      <w:pPr>
        <w:tabs>
          <w:tab w:val="left" w:pos="1418"/>
          <w:tab w:val="left" w:pos="1985"/>
          <w:tab w:val="left" w:pos="2880"/>
          <w:tab w:val="left" w:pos="5434"/>
        </w:tabs>
        <w:spacing w:before="120"/>
        <w:rPr>
          <w:rFonts w:ascii="Arial" w:eastAsiaTheme="minorHAnsi" w:hAnsi="Arial" w:cs="Arial"/>
          <w:bCs/>
          <w:color w:val="auto"/>
          <w:sz w:val="20"/>
          <w:szCs w:val="20"/>
        </w:rPr>
      </w:pPr>
    </w:p>
    <w:p w14:paraId="0D141787" w14:textId="4E72566F" w:rsidR="009F3F3B" w:rsidRPr="009B7B1E" w:rsidRDefault="00801404" w:rsidP="00361A4A">
      <w:pPr>
        <w:tabs>
          <w:tab w:val="left" w:pos="1418"/>
          <w:tab w:val="left" w:pos="1985"/>
          <w:tab w:val="left" w:pos="2880"/>
          <w:tab w:val="left" w:pos="5434"/>
        </w:tabs>
        <w:spacing w:before="120"/>
        <w:rPr>
          <w:rFonts w:ascii="Arial" w:eastAsiaTheme="minorHAnsi" w:hAnsi="Arial" w:cs="Arial"/>
          <w:bCs/>
          <w:color w:val="auto"/>
          <w:sz w:val="20"/>
          <w:szCs w:val="20"/>
        </w:rPr>
      </w:pPr>
      <w:r w:rsidRPr="009B7B1E">
        <w:rPr>
          <w:rFonts w:ascii="Arial" w:eastAsiaTheme="minorHAnsi" w:hAnsi="Arial" w:cs="Arial"/>
          <w:bCs/>
          <w:color w:val="auto"/>
          <w:sz w:val="20"/>
          <w:szCs w:val="20"/>
        </w:rPr>
        <w:t xml:space="preserve">By submitting this </w:t>
      </w:r>
      <w:r w:rsidR="00837E5C" w:rsidRPr="009B7B1E">
        <w:rPr>
          <w:rFonts w:ascii="Arial" w:eastAsiaTheme="minorHAnsi" w:hAnsi="Arial" w:cs="Arial"/>
          <w:bCs/>
          <w:color w:val="auto"/>
          <w:sz w:val="20"/>
          <w:szCs w:val="20"/>
        </w:rPr>
        <w:t>request</w:t>
      </w:r>
      <w:r w:rsidRPr="009B7B1E">
        <w:rPr>
          <w:rFonts w:ascii="Arial" w:eastAsiaTheme="minorHAnsi" w:hAnsi="Arial" w:cs="Arial"/>
          <w:bCs/>
          <w:color w:val="auto"/>
          <w:sz w:val="20"/>
          <w:szCs w:val="20"/>
        </w:rPr>
        <w:t>, you agree that yo</w:t>
      </w:r>
      <w:r w:rsidR="00D86985" w:rsidRPr="009B7B1E">
        <w:rPr>
          <w:rFonts w:ascii="Arial" w:eastAsiaTheme="minorHAnsi" w:hAnsi="Arial" w:cs="Arial"/>
          <w:bCs/>
          <w:color w:val="auto"/>
          <w:sz w:val="20"/>
          <w:szCs w:val="20"/>
        </w:rPr>
        <w:t>u allow the PCCs</w:t>
      </w:r>
      <w:r w:rsidR="00ED0726" w:rsidRPr="009B7B1E">
        <w:rPr>
          <w:rFonts w:ascii="Arial" w:eastAsiaTheme="minorHAnsi" w:hAnsi="Arial" w:cs="Arial"/>
          <w:bCs/>
          <w:color w:val="auto"/>
          <w:sz w:val="20"/>
          <w:szCs w:val="20"/>
        </w:rPr>
        <w:t xml:space="preserve"> listed</w:t>
      </w:r>
      <w:r w:rsidR="00D86985" w:rsidRPr="009B7B1E">
        <w:rPr>
          <w:rFonts w:ascii="Arial" w:eastAsiaTheme="minorHAnsi" w:hAnsi="Arial" w:cs="Arial"/>
          <w:bCs/>
          <w:color w:val="auto"/>
          <w:sz w:val="20"/>
          <w:szCs w:val="20"/>
        </w:rPr>
        <w:t xml:space="preserve"> above to access your bookings by either retrieving the PNR or via queuing.   </w:t>
      </w:r>
    </w:p>
    <w:p w14:paraId="1AC4F528" w14:textId="37B9541D" w:rsidR="00EB5147" w:rsidRPr="009B7B1E" w:rsidRDefault="00CF3B48" w:rsidP="00361A4A">
      <w:pPr>
        <w:tabs>
          <w:tab w:val="left" w:pos="1418"/>
          <w:tab w:val="left" w:pos="1985"/>
          <w:tab w:val="left" w:pos="2880"/>
          <w:tab w:val="left" w:pos="5434"/>
        </w:tabs>
        <w:spacing w:before="120"/>
        <w:rPr>
          <w:rFonts w:ascii="Arial" w:eastAsiaTheme="minorHAnsi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2C2A29"/>
          <w:sz w:val="20"/>
          <w:szCs w:val="20"/>
        </w:rPr>
        <w:br/>
      </w:r>
      <w:r w:rsidR="00EB5147" w:rsidRPr="009B7B1E">
        <w:rPr>
          <w:rFonts w:ascii="Arial" w:hAnsi="Arial" w:cs="Arial"/>
          <w:bCs/>
          <w:color w:val="2C2A29"/>
          <w:sz w:val="20"/>
          <w:szCs w:val="20"/>
        </w:rPr>
        <w:t>Agency Name</w:t>
      </w:r>
      <w:r w:rsidR="009B7B1E">
        <w:rPr>
          <w:rFonts w:ascii="Arial" w:hAnsi="Arial" w:cs="Arial"/>
          <w:bCs/>
          <w:color w:val="2C2A29"/>
          <w:sz w:val="20"/>
          <w:szCs w:val="20"/>
        </w:rPr>
        <w:t>:</w:t>
      </w:r>
      <w:r w:rsidR="00EB5147" w:rsidRPr="009B7B1E">
        <w:rPr>
          <w:rFonts w:ascii="Arial" w:eastAsiaTheme="minorHAnsi" w:hAnsi="Arial" w:cs="Arial"/>
          <w:bCs/>
          <w:color w:val="auto"/>
          <w:sz w:val="20"/>
          <w:szCs w:val="20"/>
        </w:rPr>
        <w:tab/>
      </w:r>
      <w:r w:rsidR="00EB5147" w:rsidRPr="009B7B1E">
        <w:rPr>
          <w:rFonts w:ascii="Arial" w:eastAsiaTheme="minorHAnsi" w:hAnsi="Arial" w:cs="Arial"/>
          <w:bCs/>
          <w:color w:val="auto"/>
          <w:sz w:val="20"/>
          <w:szCs w:val="20"/>
        </w:rPr>
        <w:tab/>
      </w:r>
    </w:p>
    <w:p w14:paraId="10FDC2F8" w14:textId="00DC0FE2" w:rsidR="00EB5147" w:rsidRPr="009B7B1E" w:rsidRDefault="00EB5147" w:rsidP="00361A4A">
      <w:pPr>
        <w:tabs>
          <w:tab w:val="left" w:pos="1418"/>
          <w:tab w:val="left" w:pos="1985"/>
          <w:tab w:val="left" w:pos="2880"/>
          <w:tab w:val="left" w:pos="5434"/>
        </w:tabs>
        <w:spacing w:before="120"/>
        <w:rPr>
          <w:rFonts w:ascii="Arial" w:hAnsi="Arial" w:cs="Arial"/>
          <w:bCs/>
          <w:color w:val="2C2A29"/>
          <w:bdr w:val="single" w:sz="4" w:space="0" w:color="5A666A"/>
        </w:rPr>
      </w:pPr>
      <w:r w:rsidRPr="009B7B1E">
        <w:rPr>
          <w:rFonts w:ascii="Arial" w:hAnsi="Arial" w:cs="Arial"/>
          <w:bCs/>
          <w:color w:val="2C2A29"/>
          <w:sz w:val="20"/>
          <w:szCs w:val="20"/>
        </w:rPr>
        <w:t>Manager Name</w:t>
      </w:r>
      <w:r w:rsidR="009B7B1E">
        <w:rPr>
          <w:rFonts w:ascii="Arial" w:hAnsi="Arial" w:cs="Arial"/>
          <w:bCs/>
          <w:color w:val="2C2A29"/>
          <w:sz w:val="20"/>
          <w:szCs w:val="20"/>
        </w:rPr>
        <w:t>:</w:t>
      </w:r>
      <w:r w:rsidRPr="009B7B1E">
        <w:rPr>
          <w:rFonts w:ascii="Arial" w:eastAsiaTheme="minorHAnsi" w:hAnsi="Arial" w:cs="Arial"/>
          <w:bCs/>
          <w:color w:val="auto"/>
          <w:sz w:val="20"/>
          <w:szCs w:val="20"/>
        </w:rPr>
        <w:tab/>
      </w:r>
    </w:p>
    <w:p w14:paraId="722D69D9" w14:textId="1559F089" w:rsidR="00EB5147" w:rsidRPr="009B7B1E" w:rsidRDefault="00EB5147" w:rsidP="00361A4A">
      <w:pPr>
        <w:tabs>
          <w:tab w:val="left" w:pos="1418"/>
          <w:tab w:val="left" w:pos="1985"/>
          <w:tab w:val="left" w:pos="2880"/>
          <w:tab w:val="left" w:pos="5434"/>
        </w:tabs>
        <w:spacing w:before="120"/>
        <w:rPr>
          <w:rFonts w:ascii="Arial" w:hAnsi="Arial" w:cs="Arial"/>
          <w:bCs/>
          <w:color w:val="2C2A29"/>
          <w:bdr w:val="single" w:sz="4" w:space="0" w:color="5A666A"/>
        </w:rPr>
      </w:pPr>
      <w:r w:rsidRPr="009B7B1E">
        <w:rPr>
          <w:rFonts w:ascii="Arial" w:hAnsi="Arial" w:cs="Arial"/>
          <w:bCs/>
          <w:color w:val="2C2A29"/>
          <w:sz w:val="20"/>
          <w:szCs w:val="20"/>
        </w:rPr>
        <w:t>Dat</w:t>
      </w:r>
      <w:r w:rsidR="009B7B1E">
        <w:rPr>
          <w:rFonts w:ascii="Arial" w:hAnsi="Arial" w:cs="Arial"/>
          <w:bCs/>
          <w:color w:val="2C2A29"/>
          <w:sz w:val="20"/>
          <w:szCs w:val="20"/>
        </w:rPr>
        <w:t>e:</w:t>
      </w:r>
    </w:p>
    <w:p w14:paraId="5342AE28" w14:textId="23A839F5" w:rsidR="00EB5147" w:rsidRPr="009B7B1E" w:rsidRDefault="00C0354B" w:rsidP="00361A4A">
      <w:pPr>
        <w:tabs>
          <w:tab w:val="left" w:pos="1418"/>
          <w:tab w:val="left" w:pos="1985"/>
          <w:tab w:val="left" w:pos="2880"/>
          <w:tab w:val="left" w:pos="5434"/>
        </w:tabs>
        <w:spacing w:before="120"/>
        <w:rPr>
          <w:rFonts w:ascii="Arial" w:eastAsiaTheme="minorHAnsi" w:hAnsi="Arial" w:cs="Arial"/>
          <w:bCs/>
          <w:color w:val="auto"/>
          <w:sz w:val="20"/>
          <w:szCs w:val="20"/>
        </w:rPr>
      </w:pPr>
      <w:sdt>
        <w:sdtPr>
          <w:rPr>
            <w:rFonts w:ascii="Arial" w:eastAsiaTheme="minorHAnsi" w:hAnsi="Arial" w:cs="Arial"/>
            <w:bCs/>
            <w:color w:val="auto"/>
            <w:sz w:val="20"/>
            <w:szCs w:val="20"/>
          </w:rPr>
          <w:id w:val="15067830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auto"/>
              <w:sz w:val="20"/>
              <w:szCs w:val="20"/>
            </w:rPr>
            <w:t>☒</w:t>
          </w:r>
        </w:sdtContent>
      </w:sdt>
      <w:r w:rsidR="00445EBF" w:rsidRPr="009B7B1E">
        <w:rPr>
          <w:rFonts w:ascii="Arial" w:eastAsiaTheme="minorHAnsi" w:hAnsi="Arial" w:cs="Arial"/>
          <w:bCs/>
          <w:color w:val="auto"/>
          <w:sz w:val="20"/>
          <w:szCs w:val="20"/>
        </w:rPr>
        <w:t xml:space="preserve"> </w:t>
      </w:r>
      <w:r w:rsidR="005354CE" w:rsidRPr="009B7B1E">
        <w:rPr>
          <w:rFonts w:ascii="Arial" w:eastAsiaTheme="minorHAnsi" w:hAnsi="Arial" w:cs="Arial"/>
          <w:bCs/>
          <w:color w:val="auto"/>
          <w:sz w:val="18"/>
          <w:szCs w:val="20"/>
        </w:rPr>
        <w:t>Check box</w:t>
      </w:r>
      <w:r w:rsidR="00445EBF" w:rsidRPr="009B7B1E">
        <w:rPr>
          <w:rFonts w:ascii="Arial" w:eastAsiaTheme="minorHAnsi" w:hAnsi="Arial" w:cs="Arial"/>
          <w:bCs/>
          <w:color w:val="auto"/>
          <w:sz w:val="18"/>
          <w:szCs w:val="20"/>
        </w:rPr>
        <w:t xml:space="preserve"> to confirm written confirmation has been included from the consolidator</w:t>
      </w:r>
      <w:r w:rsidR="005354CE" w:rsidRPr="009B7B1E">
        <w:rPr>
          <w:rFonts w:ascii="Arial" w:eastAsiaTheme="minorHAnsi" w:hAnsi="Arial" w:cs="Arial"/>
          <w:bCs/>
          <w:color w:val="auto"/>
          <w:sz w:val="18"/>
          <w:szCs w:val="20"/>
        </w:rPr>
        <w:t>/</w:t>
      </w:r>
      <w:r w:rsidR="00445EBF" w:rsidRPr="009B7B1E">
        <w:rPr>
          <w:rFonts w:ascii="Arial" w:eastAsiaTheme="minorHAnsi" w:hAnsi="Arial" w:cs="Arial"/>
          <w:bCs/>
          <w:color w:val="auto"/>
          <w:sz w:val="18"/>
          <w:szCs w:val="20"/>
        </w:rPr>
        <w:t>third party ticketing PCC if HTE access is required</w:t>
      </w:r>
    </w:p>
    <w:sectPr w:rsidR="00EB5147" w:rsidRPr="009B7B1E" w:rsidSect="006633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528" w:right="1197" w:bottom="993" w:left="720" w:header="288" w:footer="12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8B413" w14:textId="77777777" w:rsidR="00A02992" w:rsidRDefault="00A02992">
      <w:r>
        <w:separator/>
      </w:r>
    </w:p>
  </w:endnote>
  <w:endnote w:type="continuationSeparator" w:id="0">
    <w:p w14:paraId="62C82364" w14:textId="77777777" w:rsidR="00A02992" w:rsidRDefault="00A0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velportSans Light">
    <w:altName w:val="Calibri"/>
    <w:charset w:val="00"/>
    <w:family w:val="swiss"/>
    <w:pitch w:val="variable"/>
    <w:sig w:usb0="A00000AF" w:usb1="4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A8DDE" w14:textId="77777777" w:rsidR="0017185A" w:rsidRDefault="00171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30F2B" w14:textId="08DF81BD" w:rsidR="000E1455" w:rsidRDefault="00B105D4" w:rsidP="008001D5">
    <w:pPr>
      <w:pStyle w:val="Footer"/>
      <w:pBdr>
        <w:top w:val="single" w:sz="4" w:space="1" w:color="404040" w:themeColor="text1" w:themeTint="BF"/>
      </w:pBdr>
      <w:tabs>
        <w:tab w:val="clear" w:pos="4320"/>
        <w:tab w:val="clear" w:pos="8640"/>
        <w:tab w:val="right" w:pos="10440"/>
      </w:tabs>
      <w:ind w:left="-180" w:right="-477"/>
    </w:pPr>
    <w:r w:rsidRPr="00B105D4">
      <w:rPr>
        <w:sz w:val="20"/>
      </w:rPr>
      <w:t>Pacific Selective Access Agreements V2.0</w:t>
    </w:r>
    <w:r w:rsidR="000E1455" w:rsidRPr="000A6CA5">
      <w:rPr>
        <w:sz w:val="20"/>
      </w:rPr>
      <w:tab/>
      <w:t xml:space="preserve">Page </w:t>
    </w:r>
    <w:r w:rsidR="00BC2C30" w:rsidRPr="000A6CA5">
      <w:rPr>
        <w:sz w:val="20"/>
      </w:rPr>
      <w:fldChar w:fldCharType="begin"/>
    </w:r>
    <w:r w:rsidR="000E1455" w:rsidRPr="000A6CA5">
      <w:rPr>
        <w:sz w:val="20"/>
      </w:rPr>
      <w:instrText xml:space="preserve"> PAGE   \* MERGEFORMAT </w:instrText>
    </w:r>
    <w:r w:rsidR="00BC2C30" w:rsidRPr="000A6CA5">
      <w:rPr>
        <w:sz w:val="20"/>
      </w:rPr>
      <w:fldChar w:fldCharType="separate"/>
    </w:r>
    <w:r w:rsidR="00FC4659">
      <w:rPr>
        <w:noProof/>
        <w:sz w:val="20"/>
      </w:rPr>
      <w:t>2</w:t>
    </w:r>
    <w:r w:rsidR="00BC2C30" w:rsidRPr="000A6CA5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C15AE" w14:textId="77777777" w:rsidR="000E1455" w:rsidRDefault="007B113D" w:rsidP="0043513F">
    <w:pPr>
      <w:pStyle w:val="Footer"/>
      <w:pBdr>
        <w:top w:val="single" w:sz="4" w:space="1" w:color="404040" w:themeColor="text1" w:themeTint="BF"/>
      </w:pBdr>
      <w:tabs>
        <w:tab w:val="clear" w:pos="4320"/>
        <w:tab w:val="clear" w:pos="8640"/>
        <w:tab w:val="right" w:pos="10440"/>
      </w:tabs>
      <w:ind w:left="-180" w:right="-477"/>
    </w:pPr>
    <w:r>
      <w:rPr>
        <w:sz w:val="20"/>
      </w:rPr>
      <w:t>Pacific Selective</w:t>
    </w:r>
    <w:r w:rsidR="000E1455">
      <w:rPr>
        <w:sz w:val="20"/>
      </w:rPr>
      <w:t xml:space="preserve"> Access Agreements V2.0</w:t>
    </w:r>
    <w:r w:rsidR="000E1455" w:rsidRPr="000A6CA5">
      <w:rPr>
        <w:sz w:val="20"/>
      </w:rPr>
      <w:tab/>
      <w:t xml:space="preserve">Page </w:t>
    </w:r>
    <w:r w:rsidR="00BC2C30" w:rsidRPr="000A6CA5">
      <w:rPr>
        <w:sz w:val="20"/>
      </w:rPr>
      <w:fldChar w:fldCharType="begin"/>
    </w:r>
    <w:r w:rsidR="000E1455" w:rsidRPr="000A6CA5">
      <w:rPr>
        <w:sz w:val="20"/>
      </w:rPr>
      <w:instrText xml:space="preserve"> PAGE   \* MERGEFORMAT </w:instrText>
    </w:r>
    <w:r w:rsidR="00BC2C30" w:rsidRPr="000A6CA5">
      <w:rPr>
        <w:sz w:val="20"/>
      </w:rPr>
      <w:fldChar w:fldCharType="separate"/>
    </w:r>
    <w:r w:rsidR="0089354F">
      <w:rPr>
        <w:noProof/>
        <w:sz w:val="20"/>
      </w:rPr>
      <w:t>1</w:t>
    </w:r>
    <w:r w:rsidR="00BC2C30" w:rsidRPr="000A6CA5">
      <w:rPr>
        <w:noProof/>
        <w:sz w:val="20"/>
      </w:rPr>
      <w:fldChar w:fldCharType="end"/>
    </w:r>
  </w:p>
  <w:p w14:paraId="07C8BC49" w14:textId="77777777" w:rsidR="000E1455" w:rsidRDefault="000E1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34D47" w14:textId="77777777" w:rsidR="00A02992" w:rsidRDefault="00A02992">
      <w:r>
        <w:separator/>
      </w:r>
    </w:p>
  </w:footnote>
  <w:footnote w:type="continuationSeparator" w:id="0">
    <w:p w14:paraId="307FD9A1" w14:textId="77777777" w:rsidR="00A02992" w:rsidRDefault="00A0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48FD" w14:textId="77777777" w:rsidR="0017185A" w:rsidRDefault="00171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87CC2" w14:textId="77777777" w:rsidR="000E1455" w:rsidRDefault="000E1455" w:rsidP="008001D5">
    <w:pPr>
      <w:pStyle w:val="Header"/>
      <w:pBdr>
        <w:bottom w:val="single" w:sz="4" w:space="1" w:color="404040" w:themeColor="text1" w:themeTint="BF"/>
      </w:pBdr>
      <w:tabs>
        <w:tab w:val="clear" w:pos="4320"/>
        <w:tab w:val="clear" w:pos="8640"/>
        <w:tab w:val="right" w:pos="10440"/>
      </w:tabs>
      <w:spacing w:before="240"/>
      <w:ind w:right="-477"/>
    </w:pPr>
    <w:r>
      <w:tab/>
      <w:t>Travelport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D59F0" w14:textId="77777777" w:rsidR="000E1455" w:rsidRDefault="000E1455" w:rsidP="00F82256">
    <w:pPr>
      <w:pStyle w:val="Header"/>
      <w:ind w:right="180"/>
      <w:jc w:val="right"/>
    </w:pPr>
  </w:p>
  <w:p w14:paraId="0C2029ED" w14:textId="047535C6" w:rsidR="000E1455" w:rsidRDefault="0017185A" w:rsidP="00BB16D6">
    <w:pPr>
      <w:pStyle w:val="Header"/>
      <w:tabs>
        <w:tab w:val="clear" w:pos="8640"/>
        <w:tab w:val="right" w:pos="9450"/>
      </w:tabs>
      <w:jc w:val="right"/>
    </w:pPr>
    <w:r w:rsidRPr="002E509F">
      <w:rPr>
        <w:noProof/>
      </w:rPr>
      <w:drawing>
        <wp:inline distT="0" distB="0" distL="0" distR="0" wp14:anchorId="61ECD444" wp14:editId="559824A5">
          <wp:extent cx="1987826" cy="23858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442" cy="33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C429E"/>
    <w:multiLevelType w:val="hybridMultilevel"/>
    <w:tmpl w:val="7160D9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3F"/>
    <w:rsid w:val="0000722A"/>
    <w:rsid w:val="00016559"/>
    <w:rsid w:val="00030B7B"/>
    <w:rsid w:val="00044F1A"/>
    <w:rsid w:val="00054099"/>
    <w:rsid w:val="000765F6"/>
    <w:rsid w:val="000908EE"/>
    <w:rsid w:val="00094355"/>
    <w:rsid w:val="000A6CA5"/>
    <w:rsid w:val="000A6F61"/>
    <w:rsid w:val="000B3743"/>
    <w:rsid w:val="000B5E6F"/>
    <w:rsid w:val="000B746A"/>
    <w:rsid w:val="000E1455"/>
    <w:rsid w:val="000E563D"/>
    <w:rsid w:val="000F34D8"/>
    <w:rsid w:val="001310D5"/>
    <w:rsid w:val="001317B3"/>
    <w:rsid w:val="0017185A"/>
    <w:rsid w:val="00191AFA"/>
    <w:rsid w:val="001B5237"/>
    <w:rsid w:val="001E2EAD"/>
    <w:rsid w:val="002247C2"/>
    <w:rsid w:val="00233DD9"/>
    <w:rsid w:val="002362CD"/>
    <w:rsid w:val="002459E9"/>
    <w:rsid w:val="002477AF"/>
    <w:rsid w:val="00280799"/>
    <w:rsid w:val="002810F8"/>
    <w:rsid w:val="00290A45"/>
    <w:rsid w:val="002B6956"/>
    <w:rsid w:val="002C3A24"/>
    <w:rsid w:val="002C7ACA"/>
    <w:rsid w:val="00300B76"/>
    <w:rsid w:val="00300E6B"/>
    <w:rsid w:val="00303E5D"/>
    <w:rsid w:val="00323052"/>
    <w:rsid w:val="00326333"/>
    <w:rsid w:val="00327EAB"/>
    <w:rsid w:val="003408EF"/>
    <w:rsid w:val="003430CC"/>
    <w:rsid w:val="00351B8A"/>
    <w:rsid w:val="00361A4A"/>
    <w:rsid w:val="00381F89"/>
    <w:rsid w:val="00391909"/>
    <w:rsid w:val="003A40AC"/>
    <w:rsid w:val="003A69D0"/>
    <w:rsid w:val="003B23D8"/>
    <w:rsid w:val="003B5C3F"/>
    <w:rsid w:val="003B7570"/>
    <w:rsid w:val="003C5500"/>
    <w:rsid w:val="003E2993"/>
    <w:rsid w:val="003E4259"/>
    <w:rsid w:val="0043513F"/>
    <w:rsid w:val="00444428"/>
    <w:rsid w:val="00445EBF"/>
    <w:rsid w:val="00467140"/>
    <w:rsid w:val="00470294"/>
    <w:rsid w:val="00480032"/>
    <w:rsid w:val="0049057C"/>
    <w:rsid w:val="004E0D26"/>
    <w:rsid w:val="00520959"/>
    <w:rsid w:val="005313B0"/>
    <w:rsid w:val="005354CE"/>
    <w:rsid w:val="00551779"/>
    <w:rsid w:val="00552C3D"/>
    <w:rsid w:val="005559BB"/>
    <w:rsid w:val="005B5400"/>
    <w:rsid w:val="005C4C0E"/>
    <w:rsid w:val="005C5C2A"/>
    <w:rsid w:val="005D0F99"/>
    <w:rsid w:val="005E4595"/>
    <w:rsid w:val="005F061B"/>
    <w:rsid w:val="006031CD"/>
    <w:rsid w:val="006123BF"/>
    <w:rsid w:val="00623AE3"/>
    <w:rsid w:val="00631FDE"/>
    <w:rsid w:val="00635299"/>
    <w:rsid w:val="006431CF"/>
    <w:rsid w:val="00650201"/>
    <w:rsid w:val="00662BB4"/>
    <w:rsid w:val="00663388"/>
    <w:rsid w:val="006777AA"/>
    <w:rsid w:val="006B652F"/>
    <w:rsid w:val="006B759A"/>
    <w:rsid w:val="006E06D3"/>
    <w:rsid w:val="0070005E"/>
    <w:rsid w:val="0072047D"/>
    <w:rsid w:val="00720E66"/>
    <w:rsid w:val="007257CF"/>
    <w:rsid w:val="00731D39"/>
    <w:rsid w:val="0074043A"/>
    <w:rsid w:val="00753AA7"/>
    <w:rsid w:val="007617B1"/>
    <w:rsid w:val="00787660"/>
    <w:rsid w:val="007B113D"/>
    <w:rsid w:val="007C2C42"/>
    <w:rsid w:val="007C2E4F"/>
    <w:rsid w:val="007D3658"/>
    <w:rsid w:val="007D401D"/>
    <w:rsid w:val="008001D5"/>
    <w:rsid w:val="00801404"/>
    <w:rsid w:val="0082660C"/>
    <w:rsid w:val="00837E5C"/>
    <w:rsid w:val="008779AE"/>
    <w:rsid w:val="0089354F"/>
    <w:rsid w:val="008A2728"/>
    <w:rsid w:val="008A3C78"/>
    <w:rsid w:val="008A65C2"/>
    <w:rsid w:val="008A764F"/>
    <w:rsid w:val="008A76E9"/>
    <w:rsid w:val="00917459"/>
    <w:rsid w:val="00933852"/>
    <w:rsid w:val="00942EA2"/>
    <w:rsid w:val="009526C1"/>
    <w:rsid w:val="0098195C"/>
    <w:rsid w:val="00990891"/>
    <w:rsid w:val="009A0627"/>
    <w:rsid w:val="009A0767"/>
    <w:rsid w:val="009A18BC"/>
    <w:rsid w:val="009B1506"/>
    <w:rsid w:val="009B7B1E"/>
    <w:rsid w:val="009E3A1E"/>
    <w:rsid w:val="009F3F3B"/>
    <w:rsid w:val="00A02992"/>
    <w:rsid w:val="00A2536B"/>
    <w:rsid w:val="00A569BE"/>
    <w:rsid w:val="00A63002"/>
    <w:rsid w:val="00A64B75"/>
    <w:rsid w:val="00A71894"/>
    <w:rsid w:val="00AA32CD"/>
    <w:rsid w:val="00AB4695"/>
    <w:rsid w:val="00AC7F02"/>
    <w:rsid w:val="00AD7A85"/>
    <w:rsid w:val="00AF2B12"/>
    <w:rsid w:val="00B105D4"/>
    <w:rsid w:val="00B127FF"/>
    <w:rsid w:val="00B226CC"/>
    <w:rsid w:val="00B35E09"/>
    <w:rsid w:val="00B425B4"/>
    <w:rsid w:val="00B44A2F"/>
    <w:rsid w:val="00B4548B"/>
    <w:rsid w:val="00B52986"/>
    <w:rsid w:val="00B751BC"/>
    <w:rsid w:val="00BB16D6"/>
    <w:rsid w:val="00BB3A22"/>
    <w:rsid w:val="00BB7CDF"/>
    <w:rsid w:val="00BC2C1E"/>
    <w:rsid w:val="00BC2C30"/>
    <w:rsid w:val="00BD3080"/>
    <w:rsid w:val="00BF1D8E"/>
    <w:rsid w:val="00C033EF"/>
    <w:rsid w:val="00C0354B"/>
    <w:rsid w:val="00C34371"/>
    <w:rsid w:val="00C45216"/>
    <w:rsid w:val="00C560D4"/>
    <w:rsid w:val="00C772FF"/>
    <w:rsid w:val="00CA1420"/>
    <w:rsid w:val="00CA4D01"/>
    <w:rsid w:val="00CB114E"/>
    <w:rsid w:val="00CB54CE"/>
    <w:rsid w:val="00CC2250"/>
    <w:rsid w:val="00CC2CAC"/>
    <w:rsid w:val="00CC46D8"/>
    <w:rsid w:val="00CD13A8"/>
    <w:rsid w:val="00CF0944"/>
    <w:rsid w:val="00CF3B48"/>
    <w:rsid w:val="00D173B1"/>
    <w:rsid w:val="00D17C50"/>
    <w:rsid w:val="00D22798"/>
    <w:rsid w:val="00D47EC2"/>
    <w:rsid w:val="00D51A43"/>
    <w:rsid w:val="00D6562A"/>
    <w:rsid w:val="00D6726A"/>
    <w:rsid w:val="00D86985"/>
    <w:rsid w:val="00D93363"/>
    <w:rsid w:val="00DD75E0"/>
    <w:rsid w:val="00DE0A2F"/>
    <w:rsid w:val="00DE59A3"/>
    <w:rsid w:val="00E001FF"/>
    <w:rsid w:val="00E16352"/>
    <w:rsid w:val="00E378A3"/>
    <w:rsid w:val="00E4255C"/>
    <w:rsid w:val="00E45322"/>
    <w:rsid w:val="00E7603B"/>
    <w:rsid w:val="00E97FDB"/>
    <w:rsid w:val="00EA6A20"/>
    <w:rsid w:val="00EB5147"/>
    <w:rsid w:val="00ED0260"/>
    <w:rsid w:val="00ED0726"/>
    <w:rsid w:val="00EE3389"/>
    <w:rsid w:val="00EE6D7F"/>
    <w:rsid w:val="00F1105F"/>
    <w:rsid w:val="00F51878"/>
    <w:rsid w:val="00F6605B"/>
    <w:rsid w:val="00F82256"/>
    <w:rsid w:val="00F90ECE"/>
    <w:rsid w:val="00F97A90"/>
    <w:rsid w:val="00FA3C60"/>
    <w:rsid w:val="00FC4659"/>
    <w:rsid w:val="00FE1794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2F9796D1"/>
  <w15:docId w15:val="{EF590F59-A715-4A96-A721-33D32678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FDB"/>
    <w:rPr>
      <w:rFonts w:asciiTheme="minorHAnsi" w:hAnsiTheme="minorHAnsi"/>
      <w:color w:val="63666A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CA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color w:val="0075B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6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6CA5"/>
    <w:rPr>
      <w:rFonts w:ascii="Arial" w:eastAsiaTheme="majorEastAsia" w:hAnsi="Arial" w:cstheme="majorBidi"/>
      <w:b/>
      <w:bCs/>
      <w:color w:val="0075B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B5C3F"/>
    <w:rPr>
      <w:color w:val="808080"/>
    </w:rPr>
  </w:style>
  <w:style w:type="paragraph" w:styleId="ListParagraph">
    <w:name w:val="List Paragraph"/>
    <w:basedOn w:val="Normal"/>
    <w:uiPriority w:val="34"/>
    <w:qFormat/>
    <w:rsid w:val="003B5C3F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3B5C3F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B35E09"/>
    <w:rPr>
      <w:bdr w:val="single" w:sz="4" w:space="0" w:color="auto" w:shadow="1"/>
    </w:rPr>
  </w:style>
  <w:style w:type="character" w:customStyle="1" w:styleId="textbox">
    <w:name w:val="text box"/>
    <w:basedOn w:val="DefaultParagraphFont"/>
    <w:uiPriority w:val="1"/>
    <w:qFormat/>
    <w:rsid w:val="00F1105F"/>
    <w:rPr>
      <w:rFonts w:ascii="TravelportSans Light" w:hAnsi="TravelportSans Light"/>
      <w:color w:val="auto"/>
      <w:bdr w:val="single" w:sz="4" w:space="0" w:color="5A666A"/>
    </w:rPr>
  </w:style>
  <w:style w:type="character" w:styleId="BookTitle">
    <w:name w:val="Book Title"/>
    <w:basedOn w:val="DefaultParagraphFont"/>
    <w:uiPriority w:val="33"/>
    <w:qFormat/>
    <w:rsid w:val="009B1506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66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4442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4442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ya.Matthews\Documents\document%20templates\Redefining%20A4%20document%20template\Redefining%20A4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Travelpor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5E2750"/>
      </a:accent2>
      <a:accent3>
        <a:srgbClr val="69BE28"/>
      </a:accent3>
      <a:accent4>
        <a:srgbClr val="00A8B4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475877B3C4E4D9E7B106B6ECC0A81" ma:contentTypeVersion="2" ma:contentTypeDescription="Create a new document." ma:contentTypeScope="" ma:versionID="7bc33bccca8cd9e9f3bf37d13e3db041">
  <xsd:schema xmlns:xsd="http://www.w3.org/2001/XMLSchema" xmlns:p="http://schemas.microsoft.com/office/2006/metadata/properties" xmlns:ns2="eb0bf4e0-01d6-434e-a064-012998ca13c7" targetNamespace="http://schemas.microsoft.com/office/2006/metadata/properties" ma:root="true" ma:fieldsID="1d26dd6dd86f6a01ec68ae76dd093f17" ns2:_="">
    <xsd:import namespace="eb0bf4e0-01d6-434e-a064-012998ca13c7"/>
    <xsd:element name="properties">
      <xsd:complexType>
        <xsd:sequence>
          <xsd:element name="documentManagement">
            <xsd:complexType>
              <xsd:all>
                <xsd:element ref="ns2:Reg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0bf4e0-01d6-434e-a064-012998ca13c7" elementFormDefault="qualified">
    <xsd:import namespace="http://schemas.microsoft.com/office/2006/documentManagement/types"/>
    <xsd:element name="Region" ma:index="8" nillable="true" ma:displayName="Region" ma:default="Worldwide" ma:description="Travelport Geographical Regio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AC"/>
                    <xsd:enumeration value="EMEA"/>
                    <xsd:enumeration value="Americas"/>
                    <xsd:enumeration value="Worldwid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gion xmlns="eb0bf4e0-01d6-434e-a064-012998ca13c7">
      <Value>Worldwide</Value>
    </Reg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1352-5B0E-4A40-9FDD-AE76A00A0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bf4e0-01d6-434e-a064-012998ca13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AA5A77-D3B3-4460-AB71-98439A00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F42A5-5BD9-46F3-9340-DC28F6EA7F49}">
  <ds:schemaRefs>
    <ds:schemaRef ds:uri="http://purl.org/dc/dcmitype/"/>
    <ds:schemaRef ds:uri="http://purl.org/dc/elements/1.1/"/>
    <ds:schemaRef ds:uri="eb0bf4e0-01d6-434e-a064-012998ca13c7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45DE9E-445D-4D90-A5F2-DEBD7648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Redefining A4 document template</Template>
  <TotalTime>1</TotalTime>
  <Pages>1</Pages>
  <Words>329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Travelport Selective Access_AN9041.docx</vt:lpstr>
    </vt:vector>
  </TitlesOfParts>
  <Company>Grey worldwide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Travelport Selective Access_AN9041.docx</dc:title>
  <dc:creator>Travelport GDS User</dc:creator>
  <cp:lastModifiedBy>Pagnin, Mark</cp:lastModifiedBy>
  <cp:revision>2</cp:revision>
  <cp:lastPrinted>2014-10-21T04:59:00Z</cp:lastPrinted>
  <dcterms:created xsi:type="dcterms:W3CDTF">2024-09-05T04:00:00Z</dcterms:created>
  <dcterms:modified xsi:type="dcterms:W3CDTF">2024-09-05T04:00:00Z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0x010100735475877B3C4E4D9E7B106B6ECC0A81</vt:lpwstr>
  </property>
</Properties>
</file>